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1000000">
            <w:pPr>
              <w:pStyle w:val="Style_2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04380" cy="1286510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spacing w:line="360" w:lineRule="auto"/>
              <w:ind w:firstLine="0" w:left="29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3000000">
            <w:pPr>
              <w:pStyle w:val="Style_2"/>
              <w:rPr>
                <w:sz w:val="30"/>
              </w:rPr>
            </w:pPr>
          </w:p>
        </w:tc>
      </w:tr>
    </w:tbl>
    <w:p w14:paraId="04000000"/>
    <w:p w14:paraId="05000000"/>
    <w:p w14:paraId="06000000"/>
    <w:p w14:paraId="07000000"/>
    <w:p w14:paraId="08000000"/>
    <w:p w14:paraId="09000000"/>
    <w:p w14:paraId="0A000000"/>
    <w:p w14:paraId="0B000000">
      <w:pPr>
        <w:spacing w:after="0" w:line="360" w:lineRule="auto"/>
        <w:ind/>
        <w:jc w:val="center"/>
        <w:rPr>
          <w:rFonts w:ascii="Times New Roman" w:hAnsi="Times New Roman"/>
          <w:b w:val="1"/>
          <w:spacing w:val="26"/>
          <w:sz w:val="36"/>
        </w:rPr>
      </w:pPr>
      <w:r>
        <w:rPr>
          <w:rFonts w:ascii="Times New Roman" w:hAnsi="Times New Roman"/>
          <w:b w:val="1"/>
          <w:spacing w:val="26"/>
          <w:sz w:val="36"/>
        </w:rPr>
        <w:t>ПЛАН ЗАСТРОЙКИ</w:t>
      </w:r>
    </w:p>
    <w:p w14:paraId="0C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 компетенции «Росгвардеец»</w:t>
      </w:r>
    </w:p>
    <w:p w14:paraId="0D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Регионального этапа чемпионата по профессиональному мастерству «Профессионалы» 2026г.</w:t>
      </w:r>
    </w:p>
    <w:p w14:paraId="0E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Кемеровская область - Кузбасс</w:t>
      </w:r>
    </w:p>
    <w:p w14:paraId="0F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sz w:val="20"/>
        </w:rPr>
        <w:t>(субъект РФ)</w:t>
      </w:r>
    </w:p>
    <w:p w14:paraId="10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1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2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3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4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5000000">
      <w:pPr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6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7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8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9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2025 г.</w:t>
      </w:r>
    </w:p>
    <w:p w14:paraId="1A000000">
      <w:pPr>
        <w:sectPr>
          <w:pgSz w:h="16838" w:orient="portrait" w:w="11906"/>
          <w:pgMar w:bottom="1134" w:footer="708" w:gutter="0" w:header="708" w:left="1701" w:right="850" w:top="1134"/>
        </w:sectPr>
      </w:pPr>
    </w:p>
    <w:p w14:paraId="1B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Актуальный план застройки для проведения чемпионата вычерчивается в соответствии с принятыми в компетенции условными обозначениями                            с применением компьютерных программ и с учетом наименований инфраструктурного листа. При составлении плана застройки, необходимо учитывать требования инструкции по охране труда. </w:t>
      </w:r>
    </w:p>
    <w:p w14:paraId="1C00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Комната конкурсантов, комната экспертов, главного эксперта могут находиться в другом помещении, за пределами конкурсной площадки                              в шаговой доступности. Зона работы главного эксперта может </w:t>
      </w:r>
      <w:r>
        <w:rPr>
          <w:rFonts w:ascii="Times New Roman" w:hAnsi="Times New Roman"/>
          <w:sz w:val="28"/>
        </w:rPr>
        <w:t>размещаться  как</w:t>
      </w:r>
      <w:r>
        <w:rPr>
          <w:rFonts w:ascii="Times New Roman" w:hAnsi="Times New Roman"/>
          <w:sz w:val="28"/>
        </w:rPr>
        <w:t xml:space="preserve"> в отдельном помещении, так и в комнате экспертов.</w:t>
      </w:r>
    </w:p>
    <w:p w14:paraId="1D00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 застройки может иметь иную планировку, утвержденную главным экспертом площадки.</w:t>
      </w:r>
    </w:p>
    <w:p w14:paraId="1E000000">
      <w:pPr>
        <w:ind/>
        <w:jc w:val="center"/>
        <w:rPr>
          <w:rFonts w:ascii="Times New Roman" w:hAnsi="Times New Roman"/>
          <w:sz w:val="28"/>
        </w:rPr>
      </w:pPr>
    </w:p>
    <w:p w14:paraId="1F000000">
      <w:pPr>
        <w:ind/>
        <w:jc w:val="center"/>
        <w:rPr>
          <w:rFonts w:ascii="Times New Roman" w:hAnsi="Times New Roman"/>
          <w:sz w:val="28"/>
        </w:rPr>
      </w:pPr>
    </w:p>
    <w:p w14:paraId="20000000">
      <w:pPr>
        <w:ind/>
        <w:jc w:val="center"/>
        <w:rPr>
          <w:rFonts w:ascii="Times New Roman" w:hAnsi="Times New Roman"/>
          <w:sz w:val="28"/>
        </w:rPr>
      </w:pPr>
    </w:p>
    <w:p w14:paraId="21000000">
      <w:pPr>
        <w:ind/>
        <w:jc w:val="center"/>
        <w:rPr>
          <w:rFonts w:ascii="Times New Roman" w:hAnsi="Times New Roman"/>
          <w:sz w:val="28"/>
        </w:rPr>
      </w:pPr>
    </w:p>
    <w:p w14:paraId="22000000">
      <w:pPr>
        <w:ind/>
        <w:jc w:val="center"/>
        <w:rPr>
          <w:rFonts w:ascii="Times New Roman" w:hAnsi="Times New Roman"/>
          <w:sz w:val="28"/>
        </w:rPr>
      </w:pPr>
    </w:p>
    <w:p w14:paraId="23000000">
      <w:pPr>
        <w:ind/>
        <w:jc w:val="center"/>
        <w:rPr>
          <w:rFonts w:ascii="Times New Roman" w:hAnsi="Times New Roman"/>
          <w:sz w:val="28"/>
        </w:rPr>
      </w:pPr>
    </w:p>
    <w:p w14:paraId="24000000">
      <w:pPr>
        <w:ind/>
        <w:jc w:val="center"/>
        <w:rPr>
          <w:rFonts w:ascii="Times New Roman" w:hAnsi="Times New Roman"/>
          <w:sz w:val="28"/>
        </w:rPr>
      </w:pPr>
    </w:p>
    <w:p w14:paraId="25000000">
      <w:pPr>
        <w:ind/>
        <w:jc w:val="center"/>
        <w:rPr>
          <w:rFonts w:ascii="Times New Roman" w:hAnsi="Times New Roman"/>
          <w:sz w:val="28"/>
        </w:rPr>
      </w:pPr>
    </w:p>
    <w:p w14:paraId="26000000">
      <w:pPr>
        <w:ind/>
        <w:jc w:val="center"/>
        <w:rPr>
          <w:rFonts w:ascii="Times New Roman" w:hAnsi="Times New Roman"/>
          <w:sz w:val="28"/>
        </w:rPr>
      </w:pPr>
    </w:p>
    <w:p w14:paraId="27000000">
      <w:pPr>
        <w:ind/>
        <w:jc w:val="center"/>
        <w:rPr>
          <w:rFonts w:ascii="Times New Roman" w:hAnsi="Times New Roman"/>
          <w:sz w:val="28"/>
        </w:rPr>
      </w:pPr>
    </w:p>
    <w:p w14:paraId="28000000">
      <w:pPr>
        <w:ind/>
        <w:jc w:val="center"/>
        <w:rPr>
          <w:rFonts w:ascii="Times New Roman" w:hAnsi="Times New Roman"/>
          <w:sz w:val="28"/>
        </w:rPr>
      </w:pPr>
    </w:p>
    <w:p w14:paraId="29000000">
      <w:pPr>
        <w:ind/>
        <w:jc w:val="center"/>
        <w:rPr>
          <w:rFonts w:ascii="Times New Roman" w:hAnsi="Times New Roman"/>
          <w:sz w:val="28"/>
        </w:rPr>
      </w:pPr>
    </w:p>
    <w:p w14:paraId="2A000000">
      <w:pPr>
        <w:ind/>
        <w:jc w:val="center"/>
        <w:rPr>
          <w:rFonts w:ascii="Times New Roman" w:hAnsi="Times New Roman"/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</w:p>
    <w:p w14:paraId="2E000000">
      <w:pPr>
        <w:ind/>
        <w:jc w:val="center"/>
        <w:rPr>
          <w:rFonts w:ascii="Times New Roman" w:hAnsi="Times New Roman"/>
          <w:sz w:val="28"/>
        </w:rPr>
      </w:pPr>
    </w:p>
    <w:p w14:paraId="2F000000">
      <w:pPr>
        <w:ind/>
        <w:jc w:val="center"/>
        <w:rPr>
          <w:rFonts w:ascii="Times New Roman" w:hAnsi="Times New Roman"/>
          <w:sz w:val="28"/>
        </w:rPr>
      </w:pPr>
    </w:p>
    <w:p w14:paraId="30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ПЛАН ЗАСТРОЙКИ</w:t>
      </w:r>
    </w:p>
    <w:p w14:paraId="31000000">
      <w:pPr>
        <w:spacing w:after="0" w:line="36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Регионального этапа чемпионата по профессиональному мастерству «Профессионалы» - 2026</w:t>
      </w:r>
    </w:p>
    <w:p w14:paraId="3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Компетенция:</w:t>
      </w:r>
      <w:r>
        <w:rPr>
          <w:rFonts w:ascii="Times New Roman" w:hAnsi="Times New Roman"/>
          <w:sz w:val="28"/>
        </w:rPr>
        <w:t xml:space="preserve"> Росгвардеец</w:t>
      </w:r>
    </w:p>
    <w:p w14:paraId="3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Регион:</w:t>
      </w:r>
      <w:r>
        <w:rPr>
          <w:rFonts w:ascii="Times New Roman" w:hAnsi="Times New Roman"/>
          <w:sz w:val="28"/>
        </w:rPr>
        <w:t xml:space="preserve"> г. Кемерово</w:t>
      </w:r>
    </w:p>
    <w:p w14:paraId="34000000">
      <w:pPr>
        <w:ind/>
        <w:jc w:val="center"/>
        <w:rPr>
          <w:rFonts w:ascii="Times New Roman" w:hAnsi="Times New Roman"/>
          <w:sz w:val="28"/>
        </w:rPr>
      </w:pPr>
    </w:p>
    <w:p w14:paraId="35000000">
      <w:r>
        <w:drawing>
          <wp:inline>
            <wp:extent cx="5991225" cy="2714625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5991225" cy="27146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6000000"/>
    <w:p w14:paraId="37000000"/>
    <w:p w14:paraId="38000000"/>
    <w:p w14:paraId="39000000"/>
    <w:p w14:paraId="3A000000"/>
    <w:p w14:paraId="3B000000"/>
    <w:p w14:paraId="3C000000"/>
    <w:p w14:paraId="3D000000"/>
    <w:p w14:paraId="3E000000"/>
    <w:p w14:paraId="3F000000"/>
    <w:p w14:paraId="40000000"/>
    <w:p w14:paraId="41000000"/>
    <w:p w14:paraId="42000000"/>
    <w:p w14:paraId="43000000"/>
    <w:p w14:paraId="44000000"/>
    <w:p w14:paraId="45000000">
      <w:r>
        <w:drawing>
          <wp:inline>
            <wp:extent cx="5486400" cy="790575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5486400" cy="79057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6000000"/>
    <w:p w14:paraId="47000000"/>
    <w:p w14:paraId="48000000"/>
    <w:p w14:paraId="49000000"/>
    <w:p w14:paraId="4A000000">
      <w:r>
        <w:drawing>
          <wp:inline>
            <wp:extent cx="5581650" cy="7896225"/>
            <wp:effectExtent b="0" l="0" r="0" t="0"/>
            <wp:docPr hidden="false" id="8" name="Picture 8"/>
            <a:graphic>
              <a:graphicData uri="http://schemas.openxmlformats.org/drawingml/2006/picture">
                <pic:pic>
                  <pic:nvPicPr>
                    <pic:cNvPr hidden="false" id="7" name="Picture 7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5581650" cy="78962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B000000"/>
    <w:p w14:paraId="4C000000"/>
    <w:p w14:paraId="4D000000">
      <w:r>
        <w:drawing>
          <wp:inline>
            <wp:extent cx="5542859" cy="8180955"/>
            <wp:docPr hidden="false" id="10" name="Picture 10"/>
            <a:graphic>
              <a:graphicData uri="http://schemas.openxmlformats.org/drawingml/2006/picture">
                <pic:pic>
                  <pic:nvPicPr>
                    <pic:cNvPr hidden="false" id="9" name="Picture 9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5542859" cy="8180955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>
            <wp:extent cx="5524500" cy="7896225"/>
            <wp:effectExtent b="0" l="0" r="0" t="0"/>
            <wp:docPr hidden="false" id="12" name="Picture 12"/>
            <a:graphic>
              <a:graphicData uri="http://schemas.openxmlformats.org/drawingml/2006/picture">
                <pic:pic>
                  <pic:nvPicPr>
                    <pic:cNvPr hidden="false" id="11" name="Picture 11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5524500" cy="78962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E000000"/>
    <w:p w14:paraId="4F000000"/>
    <w:p w14:paraId="50000000"/>
    <w:p w14:paraId="51000000"/>
    <w:p w14:paraId="52000000">
      <w:r>
        <w:drawing>
          <wp:inline>
            <wp:extent cx="5372100" cy="6858000"/>
            <wp:effectExtent b="0" l="0" r="0" t="0"/>
            <wp:docPr hidden="false" id="14" name="Picture 14"/>
            <a:graphic>
              <a:graphicData uri="http://schemas.openxmlformats.org/drawingml/2006/picture">
                <pic:pic>
                  <pic:nvPicPr>
                    <pic:cNvPr hidden="false" id="13" name="Picture 13"/>
                    <pic:cNvPicPr preferRelativeResize="true"/>
                  </pic:nvPicPr>
                  <pic:blipFill>
                    <a:blip r:embed="rId7"/>
                    <a:stretch/>
                  </pic:blipFill>
                  <pic:spPr>
                    <a:xfrm flipH="false" flipV="false" rot="0">
                      <a:ext cx="5372100" cy="68580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53000000"/>
    <w:p w14:paraId="54000000"/>
    <w:p w14:paraId="55000000"/>
    <w:p w14:paraId="56000000"/>
    <w:p w14:paraId="57000000"/>
    <w:p w14:paraId="58000000"/>
    <w:p w14:paraId="59000000"/>
    <w:p w14:paraId="5A000000"/>
    <w:p w14:paraId="5B000000"/>
    <w:p w14:paraId="5C000000"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page">
                  <wp:align>center</wp:align>
                </wp:positionH>
                <wp:positionV relativeFrom="paragraph">
                  <wp:posOffset>14168</wp:posOffset>
                </wp:positionV>
                <wp:extent cx="4135139" cy="531704"/>
                <wp:wrapNone/>
                <wp:docPr hidden="false" id="15" name="Picture 1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4135139" cy="531704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0"/>
                        <a:fillRef idx="1">
                          <a:schemeClr val="lt1"/>
                        </a:fillRef>
                        <a:effectRef idx="0"/>
                        <a:fontRef idx="none"/>
                      </wps:style>
                      <wps:txbx>
                        <w:txbxContent>
                          <w:p w14:paraId="5D000000">
                            <w:pPr>
                              <w:pStyle w:val="Style_3"/>
                              <w:spacing w:after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Рабочая зона</w:t>
                            </w:r>
                          </w:p>
                          <w:p w14:paraId="5E000000">
                            <w:pPr>
                              <w:pStyle w:val="Style_3"/>
                              <w:spacing w:after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  <w:t>«Корректировка ведения огня»</w:t>
                            </w:r>
                          </w:p>
                        </w:txbxContent>
                      </wps:txbx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5F000000"/>
    <w:p w14:paraId="60000000">
      <w:r>
        <w:drawing>
          <wp:inline>
            <wp:extent cx="5438775" cy="7264589"/>
            <wp:effectExtent b="0" l="0" r="0" t="0"/>
            <wp:docPr hidden="false" id="17" name="Picture 17"/>
            <a:graphic>
              <a:graphicData uri="http://schemas.openxmlformats.org/drawingml/2006/picture">
                <pic:pic>
                  <pic:nvPicPr>
                    <pic:cNvPr hidden="false" id="16" name="Picture 16"/>
                    <pic:cNvPicPr preferRelativeResize="true"/>
                  </pic:nvPicPr>
                  <pic:blipFill>
                    <a:blip r:embed="rId8"/>
                    <a:srcRect b="-492" l="1004" r="-1004" t="7482"/>
                    <a:stretch/>
                  </pic:blipFill>
                  <pic:spPr>
                    <a:xfrm flipH="false" flipV="false" rot="0">
                      <a:ext cx="5438775" cy="726458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1000000"/>
    <w:p w14:paraId="62000000"/>
    <w:p w14:paraId="63000000">
      <w:r>
        <w:drawing>
          <wp:inline>
            <wp:extent cx="5581650" cy="7753350"/>
            <wp:effectExtent b="0" l="0" r="0" t="0"/>
            <wp:docPr hidden="false" id="19" name="Picture 19"/>
            <a:graphic>
              <a:graphicData uri="http://schemas.openxmlformats.org/drawingml/2006/picture">
                <pic:pic>
                  <pic:nvPicPr>
                    <pic:cNvPr hidden="false" id="18" name="Picture 18"/>
                    <pic:cNvPicPr preferRelativeResize="true"/>
                  </pic:nvPicPr>
                  <pic:blipFill>
                    <a:blip r:embed="rId9"/>
                    <a:stretch/>
                  </pic:blipFill>
                  <pic:spPr>
                    <a:xfrm flipH="false" flipV="false" rot="0">
                      <a:ext cx="5581650" cy="77533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4000000"/>
    <w:p w14:paraId="65000000"/>
    <w:p w14:paraId="66000000"/>
    <w:p w14:paraId="67000000"/>
    <w:p w14:paraId="68000000"/>
    <w:p w14:paraId="69000000">
      <w:r>
        <w:drawing>
          <wp:inline>
            <wp:extent cx="5238750" cy="7486650"/>
            <wp:effectExtent b="0" l="0" r="0" t="0"/>
            <wp:docPr hidden="false" id="21" name="Picture 21"/>
            <a:graphic>
              <a:graphicData uri="http://schemas.openxmlformats.org/drawingml/2006/picture">
                <pic:pic>
                  <pic:nvPicPr>
                    <pic:cNvPr hidden="false" id="20" name="Picture 20"/>
                    <pic:cNvPicPr preferRelativeResize="true"/>
                  </pic:nvPicPr>
                  <pic:blipFill>
                    <a:blip r:embed="rId10"/>
                    <a:stretch/>
                  </pic:blipFill>
                  <pic:spPr>
                    <a:xfrm flipH="false" flipV="false" rot="0">
                      <a:ext cx="5238750" cy="74866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A000000"/>
    <w:p w14:paraId="6B000000"/>
    <w:p w14:paraId="6C000000"/>
    <w:p w14:paraId="6D000000"/>
    <w:p w14:paraId="6E000000"/>
    <w:p w14:paraId="6F000000"/>
    <w:p w14:paraId="70000000">
      <w:r>
        <w:drawing>
          <wp:inline>
            <wp:extent cx="5457825" cy="7867650"/>
            <wp:effectExtent b="0" l="0" r="0" t="0"/>
            <wp:docPr hidden="false" id="23" name="Picture 23"/>
            <a:graphic>
              <a:graphicData uri="http://schemas.openxmlformats.org/drawingml/2006/picture">
                <pic:pic>
                  <pic:nvPicPr>
                    <pic:cNvPr hidden="false" id="22" name="Picture 22"/>
                    <pic:cNvPicPr preferRelativeResize="true"/>
                  </pic:nvPicPr>
                  <pic:blipFill>
                    <a:blip r:embed="rId11"/>
                    <a:srcRect b="0" l="0" r="0" t="0"/>
                    <a:stretch/>
                  </pic:blipFill>
                  <pic:spPr>
                    <a:xfrm flipH="false" flipV="false" rot="0">
                      <a:ext cx="5457825" cy="786765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71000000"/>
    <w:p w14:paraId="72000000"/>
    <w:p w14:paraId="73000000"/>
    <w:p w14:paraId="74000000"/>
    <w:p w14:paraId="75000000">
      <w:r>
        <w:drawing>
          <wp:inline>
            <wp:extent cx="5657145" cy="8009527"/>
            <wp:docPr hidden="false" id="25" name="Picture 25"/>
            <a:graphic>
              <a:graphicData uri="http://schemas.openxmlformats.org/drawingml/2006/picture">
                <pic:pic>
                  <pic:nvPicPr>
                    <pic:cNvPr hidden="false" id="24" name="Picture 24"/>
                    <pic:cNvPicPr preferRelativeResize="true"/>
                  </pic:nvPicPr>
                  <pic:blipFill>
                    <a:blip r:embed="rId12"/>
                    <a:stretch/>
                  </pic:blipFill>
                  <pic:spPr>
                    <a:xfrm flipH="false" flipV="false" rot="0">
                      <a:ext cx="5657145" cy="8009527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76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Balloon Text"/>
    <w:basedOn w:val="Style_3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er"/>
    <w:basedOn w:val="Style_3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3_ch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2" w:type="paragraph">
    <w:name w:val="Body Text"/>
    <w:basedOn w:val="Style_3"/>
    <w:link w:val="Style_2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Body Text"/>
    <w:basedOn w:val="Style_3_ch"/>
    <w:link w:val="Style_2"/>
    <w:rPr>
      <w:rFonts w:ascii="Times New Roman" w:hAnsi="Times New Roman"/>
      <w:sz w:val="28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footer"/>
    <w:basedOn w:val="Style_3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footer"/>
    <w:basedOn w:val="Style_3_ch"/>
    <w:link w:val="Style_21"/>
  </w:style>
  <w:style w:styleId="Style_22" w:type="paragraph">
    <w:name w:val="toc 9"/>
    <w:next w:val="Style_3"/>
    <w:link w:val="Style_22_ch"/>
    <w:uiPriority w:val="39"/>
    <w:pPr>
      <w:ind w:firstLine="0"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3"/>
    <w:link w:val="Style_24_ch"/>
    <w:uiPriority w:val="39"/>
    <w:pPr>
      <w:ind w:firstLine="0" w:left="800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heading 2"/>
    <w:next w:val="Style_3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1" w:type="table">
    <w:name w:val="Table Grid"/>
    <w:basedOn w:val="Style_30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fontTable.xml" Type="http://schemas.openxmlformats.org/officeDocument/2006/relationships/fontTable"/>
  <Relationship Id="rId11" Target="media/11.png" Type="http://schemas.openxmlformats.org/officeDocument/2006/relationships/image"/>
  <Relationship Id="rId18" Target="theme/theme1.xml" Type="http://schemas.openxmlformats.org/officeDocument/2006/relationships/theme"/>
  <Relationship Id="rId17" Target="webSettings.xml" Type="http://schemas.openxmlformats.org/officeDocument/2006/relationships/webSettings"/>
  <Relationship Id="rId10" Target="media/10.png" Type="http://schemas.openxmlformats.org/officeDocument/2006/relationships/image"/>
  <Relationship Id="rId15" Target="styles.xml" Type="http://schemas.openxmlformats.org/officeDocument/2006/relationships/styles"/>
  <Relationship Id="rId9" Target="media/9.png" Type="http://schemas.openxmlformats.org/officeDocument/2006/relationships/image"/>
  <Relationship Id="rId8" Target="media/8.png" Type="http://schemas.openxmlformats.org/officeDocument/2006/relationships/image"/>
  <Relationship Id="rId7" Target="media/7.png" Type="http://schemas.openxmlformats.org/officeDocument/2006/relationships/image"/>
  <Relationship Id="rId14" Target="settings.xml" Type="http://schemas.openxmlformats.org/officeDocument/2006/relationships/settings"/>
  <Relationship Id="rId6" Target="media/6.png" Type="http://schemas.openxmlformats.org/officeDocument/2006/relationships/image"/>
  <Relationship Id="rId5" Target="media/5.png" Type="http://schemas.openxmlformats.org/officeDocument/2006/relationships/image"/>
  <Relationship Id="rId4" Target="media/4.png" Type="http://schemas.openxmlformats.org/officeDocument/2006/relationships/image"/>
  <Relationship Id="rId16" Target="stylesWithEffects.xml" Type="http://schemas.microsoft.com/office/2007/relationships/stylesWithEffects"/>
  <Relationship Id="rId12" Target="media/12.png" Type="http://schemas.openxmlformats.org/officeDocument/2006/relationships/image"/>
  <Relationship Id="rId3" Target="media/3.png" Type="http://schemas.openxmlformats.org/officeDocument/2006/relationships/image"/>
  <Relationship Id="rId2" Target="media/2.png" Type="http://schemas.openxmlformats.org/officeDocument/2006/relationships/imag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2025-12-11T05:59:15Z</dcterms:modified>
</cp:coreProperties>
</file>